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A22926">
      <w:pPr>
        <w:autoSpaceDE w:val="0"/>
        <w:autoSpaceDN w:val="0"/>
        <w:adjustRightInd w:val="0"/>
        <w:jc w:val="center"/>
        <w:rPr>
          <w:b/>
          <w:bCs/>
        </w:rPr>
      </w:pPr>
      <w:bookmarkStart w:id="0" w:name="_GoBack"/>
      <w:bookmarkEnd w:id="0"/>
      <w:r>
        <w:rPr>
          <w:b/>
          <w:bCs/>
          <w:noProof/>
          <w:sz w:val="20"/>
        </w:rPr>
        <mc:AlternateContent>
          <mc:Choice Requires="wps">
            <w:drawing>
              <wp:anchor distT="0" distB="0" distL="114300" distR="114300" simplePos="0" relativeHeight="251657216" behindDoc="0" locked="0" layoutInCell="1" allowOverlap="1">
                <wp:simplePos x="0" y="0"/>
                <wp:positionH relativeFrom="column">
                  <wp:posOffset>5943600</wp:posOffset>
                </wp:positionH>
                <wp:positionV relativeFrom="paragraph">
                  <wp:posOffset>-571500</wp:posOffset>
                </wp:positionV>
                <wp:extent cx="457200" cy="228600"/>
                <wp:effectExtent l="4445"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A22926">
                            <w:r>
                              <w:t>A2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68pt;margin-top:-45pt;width:36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" stroked="f">
                <v:textbox>
                  <w:txbxContent>
                    <w:p w:rsidR="00000000" w:rsidRDefault="00A22926">
                      <w:r>
                        <w:t>A2</w:t>
                      </w:r>
                    </w:p>
                  </w:txbxContent>
                </v:textbox>
              </v:shape>
            </w:pict>
          </mc:Fallback>
        </mc:AlternateContent>
      </w:r>
    </w:p>
    <w:p w:rsidR="00000000" w:rsidRDefault="00A22926">
      <w:pPr>
        <w:autoSpaceDE w:val="0"/>
        <w:autoSpaceDN w:val="0"/>
        <w:adjustRightInd w:val="0"/>
        <w:jc w:val="center"/>
        <w:rPr>
          <w:b/>
          <w:bCs/>
        </w:rPr>
      </w:pPr>
      <w:r>
        <w:rPr>
          <w:b/>
          <w:bCs/>
        </w:rPr>
        <w:t>MANDAT</w:t>
      </w:r>
    </w:p>
    <w:p w:rsidR="00000000" w:rsidRDefault="00A22926">
      <w:pPr>
        <w:autoSpaceDE w:val="0"/>
        <w:autoSpaceDN w:val="0"/>
        <w:adjustRightInd w:val="0"/>
        <w:jc w:val="center"/>
        <w:rPr>
          <w:b/>
          <w:bCs/>
        </w:rPr>
      </w:pPr>
      <w:r>
        <w:rPr>
          <w:b/>
          <w:bCs/>
        </w:rPr>
        <w:t>relatif à une opération de télétransmission</w:t>
      </w:r>
    </w:p>
    <w:p w:rsidR="00000000" w:rsidRDefault="00A22926">
      <w:pPr>
        <w:autoSpaceDE w:val="0"/>
        <w:autoSpaceDN w:val="0"/>
        <w:adjustRightInd w:val="0"/>
        <w:rPr>
          <w:b/>
          <w:bCs/>
        </w:rPr>
      </w:pPr>
    </w:p>
    <w:p w:rsidR="00000000" w:rsidRDefault="00A22926">
      <w:pPr>
        <w:autoSpaceDE w:val="0"/>
        <w:autoSpaceDN w:val="0"/>
        <w:adjustRightInd w:val="0"/>
        <w:rPr>
          <w:sz w:val="20"/>
          <w:szCs w:val="20"/>
        </w:rPr>
      </w:pPr>
      <w:r>
        <w:rPr>
          <w:sz w:val="20"/>
          <w:szCs w:val="20"/>
        </w:rPr>
        <w:t>L'entreprise / la société ................................................................................................................................................. ,</w:t>
      </w:r>
    </w:p>
    <w:p w:rsidR="00000000" w:rsidRDefault="00A22926">
      <w:pPr>
        <w:autoSpaceDE w:val="0"/>
        <w:autoSpaceDN w:val="0"/>
        <w:adjustRightInd w:val="0"/>
        <w:rPr>
          <w:sz w:val="20"/>
          <w:szCs w:val="20"/>
        </w:rPr>
      </w:pPr>
      <w:r>
        <w:rPr>
          <w:sz w:val="20"/>
          <w:szCs w:val="20"/>
        </w:rPr>
        <w:t>représentée par Monsieur ...</w:t>
      </w:r>
      <w:r>
        <w:rPr>
          <w:sz w:val="20"/>
          <w:szCs w:val="20"/>
        </w:rPr>
        <w:t>....................................................................................... ci-après dénommée "le mandant",</w:t>
      </w:r>
    </w:p>
    <w:p w:rsidR="00000000" w:rsidRDefault="00A22926">
      <w:pPr>
        <w:autoSpaceDE w:val="0"/>
        <w:autoSpaceDN w:val="0"/>
        <w:adjustRightInd w:val="0"/>
        <w:rPr>
          <w:sz w:val="20"/>
          <w:szCs w:val="20"/>
        </w:rPr>
      </w:pPr>
      <w:r>
        <w:rPr>
          <w:sz w:val="20"/>
          <w:szCs w:val="20"/>
        </w:rPr>
        <w:t>déclare avoir opté pour les procédures de télétransmission de ses données fiscales, sociales et comptables suivantes :</w:t>
      </w:r>
    </w:p>
    <w:p w:rsidR="00000000" w:rsidRDefault="00A22926">
      <w:pPr>
        <w:autoSpaceDE w:val="0"/>
        <w:autoSpaceDN w:val="0"/>
        <w:adjustRightInd w:val="0"/>
        <w:rPr>
          <w:sz w:val="20"/>
          <w:szCs w:val="20"/>
        </w:rPr>
      </w:pPr>
      <w:r>
        <w:rPr>
          <w:rFonts w:ascii="Symbol" w:hAnsi="Symbol"/>
          <w:sz w:val="20"/>
          <w:szCs w:val="20"/>
        </w:rPr>
        <w:t></w:t>
      </w:r>
      <w:r>
        <w:rPr>
          <w:rFonts w:ascii="Symbol" w:hAnsi="Symbol"/>
          <w:sz w:val="20"/>
          <w:szCs w:val="20"/>
        </w:rPr>
        <w:t></w:t>
      </w:r>
      <w:r>
        <w:rPr>
          <w:sz w:val="20"/>
          <w:szCs w:val="20"/>
        </w:rPr>
        <w:t>[EDI-TDFC]</w:t>
      </w:r>
    </w:p>
    <w:p w:rsidR="00000000" w:rsidRDefault="00A22926">
      <w:pPr>
        <w:autoSpaceDE w:val="0"/>
        <w:autoSpaceDN w:val="0"/>
        <w:adjustRightInd w:val="0"/>
        <w:rPr>
          <w:sz w:val="20"/>
          <w:szCs w:val="20"/>
        </w:rPr>
      </w:pPr>
      <w:r>
        <w:rPr>
          <w:rFonts w:ascii="Symbol" w:hAnsi="Symbol"/>
          <w:sz w:val="20"/>
          <w:szCs w:val="20"/>
        </w:rPr>
        <w:t></w:t>
      </w:r>
      <w:r>
        <w:rPr>
          <w:rFonts w:ascii="Symbol" w:hAnsi="Symbol"/>
          <w:sz w:val="20"/>
          <w:szCs w:val="20"/>
        </w:rPr>
        <w:t></w:t>
      </w:r>
      <w:r>
        <w:rPr>
          <w:sz w:val="20"/>
          <w:szCs w:val="20"/>
        </w:rPr>
        <w:t>[EDI-TVA]</w:t>
      </w:r>
    </w:p>
    <w:p w:rsidR="00000000" w:rsidRDefault="00A22926">
      <w:pPr>
        <w:autoSpaceDE w:val="0"/>
        <w:autoSpaceDN w:val="0"/>
        <w:adjustRightInd w:val="0"/>
        <w:rPr>
          <w:sz w:val="20"/>
          <w:szCs w:val="20"/>
        </w:rPr>
      </w:pPr>
      <w:r>
        <w:rPr>
          <w:rFonts w:ascii="Symbol" w:hAnsi="Symbol"/>
          <w:sz w:val="20"/>
          <w:szCs w:val="20"/>
        </w:rPr>
        <w:t></w:t>
      </w:r>
      <w:r>
        <w:rPr>
          <w:rFonts w:ascii="Symbol" w:hAnsi="Symbol"/>
          <w:sz w:val="20"/>
          <w:szCs w:val="20"/>
        </w:rPr>
        <w:t></w:t>
      </w:r>
      <w:r>
        <w:rPr>
          <w:sz w:val="20"/>
          <w:szCs w:val="20"/>
        </w:rPr>
        <w:t>[DUCS-EDI]</w:t>
      </w:r>
    </w:p>
    <w:p w:rsidR="00000000" w:rsidRDefault="00A22926">
      <w:pPr>
        <w:autoSpaceDE w:val="0"/>
        <w:autoSpaceDN w:val="0"/>
        <w:adjustRightInd w:val="0"/>
        <w:rPr>
          <w:sz w:val="20"/>
          <w:szCs w:val="20"/>
        </w:rPr>
      </w:pPr>
      <w:r>
        <w:rPr>
          <w:rFonts w:ascii="Symbol" w:hAnsi="Symbol"/>
          <w:sz w:val="20"/>
          <w:szCs w:val="20"/>
        </w:rPr>
        <w:t></w:t>
      </w:r>
      <w:r>
        <w:rPr>
          <w:rFonts w:ascii="Symbol" w:hAnsi="Symbol"/>
          <w:sz w:val="20"/>
          <w:szCs w:val="20"/>
        </w:rPr>
        <w:t></w:t>
      </w:r>
      <w:r>
        <w:rPr>
          <w:sz w:val="20"/>
          <w:szCs w:val="20"/>
        </w:rPr>
        <w:t>[DEB]</w:t>
      </w:r>
    </w:p>
    <w:p w:rsidR="00000000" w:rsidRDefault="00A22926">
      <w:pPr>
        <w:autoSpaceDE w:val="0"/>
        <w:autoSpaceDN w:val="0"/>
        <w:adjustRightInd w:val="0"/>
        <w:rPr>
          <w:sz w:val="20"/>
          <w:szCs w:val="20"/>
        </w:rPr>
      </w:pPr>
      <w:r>
        <w:rPr>
          <w:rFonts w:ascii="Symbol" w:hAnsi="Symbol"/>
          <w:sz w:val="20"/>
          <w:szCs w:val="20"/>
        </w:rPr>
        <w:t></w:t>
      </w:r>
      <w:r>
        <w:rPr>
          <w:rFonts w:ascii="Symbol" w:hAnsi="Symbol"/>
          <w:sz w:val="20"/>
          <w:szCs w:val="20"/>
        </w:rPr>
        <w:t></w:t>
      </w:r>
      <w:r>
        <w:rPr>
          <w:sz w:val="20"/>
          <w:szCs w:val="20"/>
        </w:rPr>
        <w:t>[DADS]</w:t>
      </w:r>
    </w:p>
    <w:p w:rsidR="00000000" w:rsidRDefault="00A22926">
      <w:pPr>
        <w:autoSpaceDE w:val="0"/>
        <w:autoSpaceDN w:val="0"/>
        <w:adjustRightInd w:val="0"/>
        <w:rPr>
          <w:sz w:val="20"/>
          <w:szCs w:val="20"/>
        </w:rPr>
      </w:pPr>
      <w:r>
        <w:rPr>
          <w:rFonts w:ascii="Symbol" w:hAnsi="Symbol"/>
          <w:sz w:val="20"/>
          <w:szCs w:val="20"/>
        </w:rPr>
        <w:t></w:t>
      </w:r>
      <w:r>
        <w:rPr>
          <w:rFonts w:ascii="Symbol" w:hAnsi="Symbol"/>
          <w:sz w:val="20"/>
          <w:szCs w:val="20"/>
        </w:rPr>
        <w:t></w:t>
      </w:r>
      <w:r>
        <w:rPr>
          <w:sz w:val="20"/>
          <w:szCs w:val="20"/>
        </w:rPr>
        <w:t>[Télétransmission de données comptables]</w:t>
      </w:r>
    </w:p>
    <w:p w:rsidR="00000000" w:rsidRDefault="00A22926">
      <w:pPr>
        <w:autoSpaceDE w:val="0"/>
        <w:autoSpaceDN w:val="0"/>
        <w:adjustRightInd w:val="0"/>
        <w:rPr>
          <w:sz w:val="20"/>
          <w:szCs w:val="20"/>
        </w:rPr>
      </w:pPr>
      <w:r>
        <w:rPr>
          <w:sz w:val="20"/>
          <w:szCs w:val="20"/>
        </w:rPr>
        <w:t>et donne par les présentes mandat au cabinet d'expertise comptable .............................................................................</w:t>
      </w:r>
    </w:p>
    <w:p w:rsidR="00000000" w:rsidRDefault="00A22926">
      <w:pPr>
        <w:autoSpaceDE w:val="0"/>
        <w:autoSpaceDN w:val="0"/>
        <w:adjustRightInd w:val="0"/>
        <w:rPr>
          <w:sz w:val="20"/>
          <w:szCs w:val="20"/>
        </w:rPr>
      </w:pPr>
      <w:r>
        <w:rPr>
          <w:sz w:val="20"/>
          <w:szCs w:val="20"/>
        </w:rPr>
        <w:t>(nom, coordon</w:t>
      </w:r>
      <w:r>
        <w:rPr>
          <w:sz w:val="20"/>
          <w:szCs w:val="20"/>
        </w:rPr>
        <w:t>nées et n° SIRET), ci-après dénommé "le mandataire",</w:t>
      </w:r>
    </w:p>
    <w:p w:rsidR="00000000" w:rsidRDefault="00A22926">
      <w:pPr>
        <w:autoSpaceDE w:val="0"/>
        <w:autoSpaceDN w:val="0"/>
        <w:adjustRightInd w:val="0"/>
        <w:rPr>
          <w:sz w:val="20"/>
          <w:szCs w:val="20"/>
        </w:rPr>
      </w:pPr>
      <w:r>
        <w:rPr>
          <w:rFonts w:ascii="Symbol" w:hAnsi="Symbol"/>
          <w:sz w:val="20"/>
          <w:szCs w:val="20"/>
        </w:rPr>
        <w:t></w:t>
      </w:r>
      <w:r>
        <w:rPr>
          <w:rFonts w:ascii="Symbol" w:hAnsi="Symbol"/>
          <w:sz w:val="20"/>
          <w:szCs w:val="20"/>
        </w:rPr>
        <w:t></w:t>
      </w:r>
      <w:r>
        <w:rPr>
          <w:sz w:val="20"/>
          <w:szCs w:val="20"/>
        </w:rPr>
        <w:t>pour la transmission par voie électronique, directement ou par l'intermédiaire d'un sous-traitant de son choix, des</w:t>
      </w:r>
    </w:p>
    <w:p w:rsidR="00000000" w:rsidRDefault="00A22926">
      <w:pPr>
        <w:autoSpaceDE w:val="0"/>
        <w:autoSpaceDN w:val="0"/>
        <w:adjustRightInd w:val="0"/>
        <w:rPr>
          <w:sz w:val="20"/>
          <w:szCs w:val="20"/>
        </w:rPr>
      </w:pPr>
      <w:r>
        <w:rPr>
          <w:sz w:val="20"/>
          <w:szCs w:val="20"/>
        </w:rPr>
        <w:t>déclarations ou des données comptables, ainsi que de tous documents annexes les accom</w:t>
      </w:r>
      <w:r>
        <w:rPr>
          <w:sz w:val="20"/>
          <w:szCs w:val="20"/>
        </w:rPr>
        <w:t>pagnant et de toutes</w:t>
      </w:r>
    </w:p>
    <w:p w:rsidR="00000000" w:rsidRDefault="00A22926">
      <w:pPr>
        <w:autoSpaceDE w:val="0"/>
        <w:autoSpaceDN w:val="0"/>
        <w:adjustRightInd w:val="0"/>
        <w:rPr>
          <w:sz w:val="20"/>
          <w:szCs w:val="20"/>
        </w:rPr>
      </w:pPr>
      <w:r>
        <w:rPr>
          <w:sz w:val="20"/>
          <w:szCs w:val="20"/>
        </w:rPr>
        <w:t>informations complémentaires demandées par les organismes ci-dessous désignés, selon les cahiers des charges</w:t>
      </w:r>
    </w:p>
    <w:p w:rsidR="00000000" w:rsidRDefault="00A22926">
      <w:pPr>
        <w:autoSpaceDE w:val="0"/>
        <w:autoSpaceDN w:val="0"/>
        <w:adjustRightInd w:val="0"/>
        <w:rPr>
          <w:sz w:val="20"/>
          <w:szCs w:val="20"/>
        </w:rPr>
      </w:pPr>
      <w:r>
        <w:rPr>
          <w:sz w:val="20"/>
          <w:szCs w:val="20"/>
        </w:rPr>
        <w:t>établis par lesdits organismes,</w:t>
      </w:r>
    </w:p>
    <w:p w:rsidR="00000000" w:rsidRDefault="00A22926">
      <w:pPr>
        <w:autoSpaceDE w:val="0"/>
        <w:autoSpaceDN w:val="0"/>
        <w:adjustRightInd w:val="0"/>
        <w:rPr>
          <w:sz w:val="20"/>
          <w:szCs w:val="20"/>
        </w:rPr>
      </w:pPr>
      <w:r>
        <w:rPr>
          <w:rFonts w:ascii="Symbol" w:hAnsi="Symbol"/>
          <w:sz w:val="20"/>
          <w:szCs w:val="20"/>
        </w:rPr>
        <w:t></w:t>
      </w:r>
      <w:r>
        <w:rPr>
          <w:rFonts w:ascii="Symbol" w:hAnsi="Symbol"/>
          <w:sz w:val="20"/>
          <w:szCs w:val="20"/>
        </w:rPr>
        <w:t></w:t>
      </w:r>
      <w:r>
        <w:rPr>
          <w:sz w:val="20"/>
          <w:szCs w:val="20"/>
        </w:rPr>
        <w:t>[Centre de Services Informatiques de Strasbourg]</w:t>
      </w:r>
    </w:p>
    <w:p w:rsidR="00000000" w:rsidRDefault="00A22926">
      <w:pPr>
        <w:autoSpaceDE w:val="0"/>
        <w:autoSpaceDN w:val="0"/>
        <w:adjustRightInd w:val="0"/>
        <w:rPr>
          <w:sz w:val="20"/>
          <w:szCs w:val="20"/>
        </w:rPr>
      </w:pPr>
      <w:r>
        <w:rPr>
          <w:rFonts w:ascii="Symbol" w:hAnsi="Symbol"/>
          <w:sz w:val="20"/>
          <w:szCs w:val="20"/>
        </w:rPr>
        <w:t></w:t>
      </w:r>
      <w:r>
        <w:rPr>
          <w:rFonts w:ascii="Symbol" w:hAnsi="Symbol"/>
          <w:sz w:val="20"/>
          <w:szCs w:val="20"/>
        </w:rPr>
        <w:t></w:t>
      </w:r>
      <w:r>
        <w:rPr>
          <w:sz w:val="20"/>
          <w:szCs w:val="20"/>
        </w:rPr>
        <w:t>[CGA, AGA à préciser]</w:t>
      </w:r>
    </w:p>
    <w:p w:rsidR="00000000" w:rsidRDefault="00A22926">
      <w:pPr>
        <w:autoSpaceDE w:val="0"/>
        <w:autoSpaceDN w:val="0"/>
        <w:adjustRightInd w:val="0"/>
        <w:rPr>
          <w:sz w:val="20"/>
          <w:szCs w:val="20"/>
        </w:rPr>
      </w:pPr>
      <w:r>
        <w:rPr>
          <w:rFonts w:ascii="Symbol" w:hAnsi="Symbol"/>
          <w:sz w:val="20"/>
          <w:szCs w:val="20"/>
        </w:rPr>
        <w:t></w:t>
      </w:r>
      <w:r>
        <w:rPr>
          <w:rFonts w:ascii="Symbol" w:hAnsi="Symbol"/>
          <w:sz w:val="20"/>
          <w:szCs w:val="20"/>
        </w:rPr>
        <w:t></w:t>
      </w:r>
      <w:r>
        <w:rPr>
          <w:sz w:val="20"/>
          <w:szCs w:val="20"/>
        </w:rPr>
        <w:t>[banque à précise</w:t>
      </w:r>
      <w:r>
        <w:rPr>
          <w:sz w:val="20"/>
          <w:szCs w:val="20"/>
        </w:rPr>
        <w:t>r]</w:t>
      </w:r>
    </w:p>
    <w:p w:rsidR="00000000" w:rsidRDefault="00A22926">
      <w:pPr>
        <w:autoSpaceDE w:val="0"/>
        <w:autoSpaceDN w:val="0"/>
        <w:adjustRightInd w:val="0"/>
        <w:rPr>
          <w:sz w:val="20"/>
          <w:szCs w:val="20"/>
        </w:rPr>
      </w:pPr>
      <w:r>
        <w:rPr>
          <w:rFonts w:ascii="Symbol" w:hAnsi="Symbol"/>
          <w:sz w:val="20"/>
          <w:szCs w:val="20"/>
        </w:rPr>
        <w:t></w:t>
      </w:r>
      <w:r>
        <w:rPr>
          <w:rFonts w:ascii="Symbol" w:hAnsi="Symbol"/>
          <w:sz w:val="20"/>
          <w:szCs w:val="20"/>
        </w:rPr>
        <w:t></w:t>
      </w:r>
      <w:r>
        <w:rPr>
          <w:sz w:val="20"/>
          <w:szCs w:val="20"/>
        </w:rPr>
        <w:t>[greffe de tribunal de commerce à préciser]</w:t>
      </w:r>
    </w:p>
    <w:p w:rsidR="00000000" w:rsidRDefault="00A22926">
      <w:pPr>
        <w:autoSpaceDE w:val="0"/>
        <w:autoSpaceDN w:val="0"/>
        <w:adjustRightInd w:val="0"/>
        <w:rPr>
          <w:sz w:val="20"/>
          <w:szCs w:val="20"/>
        </w:rPr>
      </w:pPr>
      <w:r>
        <w:rPr>
          <w:rFonts w:ascii="Symbol" w:hAnsi="Symbol"/>
          <w:sz w:val="20"/>
          <w:szCs w:val="20"/>
        </w:rPr>
        <w:t></w:t>
      </w:r>
      <w:r>
        <w:rPr>
          <w:rFonts w:ascii="Symbol" w:hAnsi="Symbol"/>
          <w:sz w:val="20"/>
          <w:szCs w:val="20"/>
        </w:rPr>
        <w:t></w:t>
      </w:r>
      <w:r>
        <w:rPr>
          <w:sz w:val="20"/>
          <w:szCs w:val="20"/>
        </w:rPr>
        <w:t>[URSSAF à préciser]</w:t>
      </w:r>
    </w:p>
    <w:p w:rsidR="00000000" w:rsidRDefault="00A22926">
      <w:pPr>
        <w:autoSpaceDE w:val="0"/>
        <w:autoSpaceDN w:val="0"/>
        <w:adjustRightInd w:val="0"/>
        <w:rPr>
          <w:sz w:val="20"/>
          <w:szCs w:val="20"/>
        </w:rPr>
      </w:pPr>
      <w:r>
        <w:rPr>
          <w:rFonts w:ascii="Symbol" w:hAnsi="Symbol"/>
          <w:sz w:val="20"/>
          <w:szCs w:val="20"/>
        </w:rPr>
        <w:t></w:t>
      </w:r>
      <w:r>
        <w:rPr>
          <w:rFonts w:ascii="Symbol" w:hAnsi="Symbol"/>
          <w:sz w:val="20"/>
          <w:szCs w:val="20"/>
        </w:rPr>
        <w:t></w:t>
      </w:r>
      <w:r>
        <w:rPr>
          <w:sz w:val="20"/>
          <w:szCs w:val="20"/>
        </w:rPr>
        <w:t>[ASSEDIC à préciser]</w:t>
      </w:r>
    </w:p>
    <w:p w:rsidR="00000000" w:rsidRDefault="00A22926">
      <w:pPr>
        <w:autoSpaceDE w:val="0"/>
        <w:autoSpaceDN w:val="0"/>
        <w:adjustRightInd w:val="0"/>
        <w:rPr>
          <w:sz w:val="20"/>
          <w:szCs w:val="20"/>
        </w:rPr>
      </w:pPr>
      <w:r>
        <w:rPr>
          <w:rFonts w:ascii="Symbol" w:hAnsi="Symbol"/>
          <w:sz w:val="20"/>
          <w:szCs w:val="20"/>
        </w:rPr>
        <w:t></w:t>
      </w:r>
      <w:r>
        <w:rPr>
          <w:rFonts w:ascii="Symbol" w:hAnsi="Symbol"/>
          <w:sz w:val="20"/>
          <w:szCs w:val="20"/>
        </w:rPr>
        <w:t></w:t>
      </w:r>
      <w:r>
        <w:rPr>
          <w:sz w:val="20"/>
          <w:szCs w:val="20"/>
        </w:rPr>
        <w:t>[Caisse de retraite à préciser]</w:t>
      </w:r>
    </w:p>
    <w:p w:rsidR="00000000" w:rsidRDefault="00A22926">
      <w:pPr>
        <w:autoSpaceDE w:val="0"/>
        <w:autoSpaceDN w:val="0"/>
        <w:adjustRightInd w:val="0"/>
        <w:rPr>
          <w:sz w:val="20"/>
          <w:szCs w:val="20"/>
        </w:rPr>
      </w:pPr>
      <w:r>
        <w:rPr>
          <w:rFonts w:ascii="Symbol" w:hAnsi="Symbol"/>
          <w:sz w:val="20"/>
          <w:szCs w:val="20"/>
        </w:rPr>
        <w:t></w:t>
      </w:r>
      <w:r>
        <w:rPr>
          <w:rFonts w:ascii="Symbol" w:hAnsi="Symbol"/>
          <w:sz w:val="20"/>
          <w:szCs w:val="20"/>
        </w:rPr>
        <w:t></w:t>
      </w:r>
      <w:r>
        <w:rPr>
          <w:sz w:val="20"/>
          <w:szCs w:val="20"/>
        </w:rPr>
        <w:t>[ARRCO]</w:t>
      </w:r>
    </w:p>
    <w:p w:rsidR="00000000" w:rsidRDefault="00A22926">
      <w:pPr>
        <w:autoSpaceDE w:val="0"/>
        <w:autoSpaceDN w:val="0"/>
        <w:adjustRightInd w:val="0"/>
        <w:rPr>
          <w:sz w:val="20"/>
          <w:szCs w:val="20"/>
        </w:rPr>
      </w:pPr>
      <w:r>
        <w:rPr>
          <w:rFonts w:ascii="Symbol" w:hAnsi="Symbol"/>
          <w:sz w:val="20"/>
          <w:szCs w:val="20"/>
        </w:rPr>
        <w:t></w:t>
      </w:r>
      <w:r>
        <w:rPr>
          <w:rFonts w:ascii="Symbol" w:hAnsi="Symbol"/>
          <w:sz w:val="20"/>
          <w:szCs w:val="20"/>
        </w:rPr>
        <w:t></w:t>
      </w:r>
      <w:r>
        <w:rPr>
          <w:sz w:val="20"/>
          <w:szCs w:val="20"/>
        </w:rPr>
        <w:t>le cas échéant, pour la régularisation des anomalies déclaratives détectées par le système et restituées par des</w:t>
      </w:r>
    </w:p>
    <w:p w:rsidR="00000000" w:rsidRDefault="00A22926">
      <w:pPr>
        <w:autoSpaceDE w:val="0"/>
        <w:autoSpaceDN w:val="0"/>
        <w:adjustRightInd w:val="0"/>
        <w:rPr>
          <w:sz w:val="20"/>
          <w:szCs w:val="20"/>
        </w:rPr>
      </w:pPr>
      <w:r>
        <w:rPr>
          <w:sz w:val="20"/>
          <w:szCs w:val="20"/>
        </w:rPr>
        <w:t>acc</w:t>
      </w:r>
      <w:r>
        <w:rPr>
          <w:sz w:val="20"/>
          <w:szCs w:val="20"/>
        </w:rPr>
        <w:t>usés de réception, avis de traitement ou certificats de réception ;</w:t>
      </w:r>
    </w:p>
    <w:p w:rsidR="00000000" w:rsidRDefault="00A22926">
      <w:pPr>
        <w:autoSpaceDE w:val="0"/>
        <w:autoSpaceDN w:val="0"/>
        <w:adjustRightInd w:val="0"/>
        <w:rPr>
          <w:sz w:val="20"/>
          <w:szCs w:val="20"/>
        </w:rPr>
      </w:pPr>
      <w:r>
        <w:rPr>
          <w:rFonts w:ascii="Symbol" w:hAnsi="Symbol"/>
          <w:sz w:val="20"/>
          <w:szCs w:val="20"/>
        </w:rPr>
        <w:t></w:t>
      </w:r>
      <w:r>
        <w:rPr>
          <w:rFonts w:ascii="Symbol" w:hAnsi="Symbol"/>
          <w:sz w:val="20"/>
          <w:szCs w:val="20"/>
        </w:rPr>
        <w:t></w:t>
      </w:r>
      <w:r>
        <w:rPr>
          <w:sz w:val="20"/>
          <w:szCs w:val="20"/>
        </w:rPr>
        <w:t>et la transmission des informations permettant l'émission par les organismes ci-dessus désignés d'un titre de</w:t>
      </w:r>
    </w:p>
    <w:p w:rsidR="00000000" w:rsidRDefault="00A22926">
      <w:pPr>
        <w:autoSpaceDE w:val="0"/>
        <w:autoSpaceDN w:val="0"/>
        <w:adjustRightInd w:val="0"/>
        <w:rPr>
          <w:sz w:val="20"/>
          <w:szCs w:val="20"/>
        </w:rPr>
      </w:pPr>
      <w:r>
        <w:rPr>
          <w:sz w:val="20"/>
          <w:szCs w:val="20"/>
        </w:rPr>
        <w:t>paiement.</w:t>
      </w:r>
    </w:p>
    <w:p w:rsidR="00000000" w:rsidRDefault="00A22926">
      <w:pPr>
        <w:autoSpaceDE w:val="0"/>
        <w:autoSpaceDN w:val="0"/>
        <w:adjustRightInd w:val="0"/>
        <w:rPr>
          <w:b/>
          <w:bCs/>
          <w:i/>
          <w:iCs/>
        </w:rPr>
      </w:pPr>
      <w:r>
        <w:rPr>
          <w:b/>
          <w:bCs/>
          <w:i/>
          <w:iCs/>
        </w:rPr>
        <w:t>1. Caractéristiques des téléprocédures</w:t>
      </w:r>
    </w:p>
    <w:p w:rsidR="00000000" w:rsidRDefault="00A22926">
      <w:pPr>
        <w:autoSpaceDE w:val="0"/>
        <w:autoSpaceDN w:val="0"/>
        <w:adjustRightInd w:val="0"/>
        <w:rPr>
          <w:sz w:val="20"/>
          <w:szCs w:val="20"/>
        </w:rPr>
      </w:pPr>
      <w:r>
        <w:rPr>
          <w:sz w:val="20"/>
          <w:szCs w:val="20"/>
        </w:rPr>
        <w:t>Les procédures assurent not</w:t>
      </w:r>
      <w:r>
        <w:rPr>
          <w:sz w:val="20"/>
          <w:szCs w:val="20"/>
        </w:rPr>
        <w:t>amment les fonctions suivantes :</w:t>
      </w:r>
    </w:p>
    <w:p w:rsidR="00000000" w:rsidRDefault="00A22926">
      <w:pPr>
        <w:autoSpaceDE w:val="0"/>
        <w:autoSpaceDN w:val="0"/>
        <w:adjustRightInd w:val="0"/>
        <w:rPr>
          <w:sz w:val="20"/>
          <w:szCs w:val="20"/>
        </w:rPr>
      </w:pPr>
      <w:r>
        <w:rPr>
          <w:rFonts w:ascii="Symbol" w:hAnsi="Symbol"/>
          <w:sz w:val="20"/>
          <w:szCs w:val="20"/>
        </w:rPr>
        <w:t></w:t>
      </w:r>
      <w:r>
        <w:rPr>
          <w:rFonts w:ascii="Symbol" w:hAnsi="Symbol"/>
          <w:sz w:val="20"/>
          <w:szCs w:val="20"/>
        </w:rPr>
        <w:t></w:t>
      </w:r>
      <w:r>
        <w:rPr>
          <w:sz w:val="20"/>
          <w:szCs w:val="20"/>
        </w:rPr>
        <w:t>l'identification de l'émetteur et de l'auteur de l'acte ;</w:t>
      </w:r>
    </w:p>
    <w:p w:rsidR="00000000" w:rsidRDefault="00A22926">
      <w:pPr>
        <w:autoSpaceDE w:val="0"/>
        <w:autoSpaceDN w:val="0"/>
        <w:adjustRightInd w:val="0"/>
        <w:rPr>
          <w:sz w:val="20"/>
          <w:szCs w:val="20"/>
        </w:rPr>
      </w:pPr>
      <w:r>
        <w:rPr>
          <w:rFonts w:ascii="Symbol" w:hAnsi="Symbol"/>
          <w:sz w:val="20"/>
          <w:szCs w:val="20"/>
        </w:rPr>
        <w:t></w:t>
      </w:r>
      <w:r>
        <w:rPr>
          <w:rFonts w:ascii="Symbol" w:hAnsi="Symbol"/>
          <w:sz w:val="20"/>
          <w:szCs w:val="20"/>
        </w:rPr>
        <w:t></w:t>
      </w:r>
      <w:r>
        <w:rPr>
          <w:sz w:val="20"/>
          <w:szCs w:val="20"/>
        </w:rPr>
        <w:t>l'intégrité des données ;</w:t>
      </w:r>
    </w:p>
    <w:p w:rsidR="00000000" w:rsidRDefault="00A22926">
      <w:pPr>
        <w:autoSpaceDE w:val="0"/>
        <w:autoSpaceDN w:val="0"/>
        <w:adjustRightInd w:val="0"/>
        <w:rPr>
          <w:sz w:val="20"/>
          <w:szCs w:val="20"/>
        </w:rPr>
      </w:pPr>
      <w:r>
        <w:rPr>
          <w:rFonts w:ascii="Symbol" w:hAnsi="Symbol"/>
          <w:sz w:val="20"/>
          <w:szCs w:val="20"/>
        </w:rPr>
        <w:t></w:t>
      </w:r>
      <w:r>
        <w:rPr>
          <w:rFonts w:ascii="Symbol" w:hAnsi="Symbol"/>
          <w:sz w:val="20"/>
          <w:szCs w:val="20"/>
        </w:rPr>
        <w:t></w:t>
      </w:r>
      <w:r>
        <w:rPr>
          <w:sz w:val="20"/>
          <w:szCs w:val="20"/>
        </w:rPr>
        <w:t>la lisibilité et la fiabilité de la transmission ;</w:t>
      </w:r>
    </w:p>
    <w:p w:rsidR="00000000" w:rsidRDefault="00A22926">
      <w:pPr>
        <w:autoSpaceDE w:val="0"/>
        <w:autoSpaceDN w:val="0"/>
        <w:adjustRightInd w:val="0"/>
        <w:rPr>
          <w:sz w:val="20"/>
          <w:szCs w:val="20"/>
        </w:rPr>
      </w:pPr>
      <w:r>
        <w:rPr>
          <w:rFonts w:ascii="Symbol" w:hAnsi="Symbol"/>
          <w:sz w:val="20"/>
          <w:szCs w:val="20"/>
        </w:rPr>
        <w:t></w:t>
      </w:r>
      <w:r>
        <w:rPr>
          <w:rFonts w:ascii="Symbol" w:hAnsi="Symbol"/>
          <w:sz w:val="20"/>
          <w:szCs w:val="20"/>
        </w:rPr>
        <w:t></w:t>
      </w:r>
      <w:r>
        <w:rPr>
          <w:sz w:val="20"/>
          <w:szCs w:val="20"/>
        </w:rPr>
        <w:t>la mémorisation de la date de transmission ;</w:t>
      </w:r>
    </w:p>
    <w:p w:rsidR="00000000" w:rsidRDefault="00A22926">
      <w:pPr>
        <w:autoSpaceDE w:val="0"/>
        <w:autoSpaceDN w:val="0"/>
        <w:adjustRightInd w:val="0"/>
        <w:rPr>
          <w:sz w:val="20"/>
          <w:szCs w:val="20"/>
        </w:rPr>
      </w:pPr>
      <w:r>
        <w:rPr>
          <w:rFonts w:ascii="Symbol" w:hAnsi="Symbol"/>
          <w:sz w:val="20"/>
          <w:szCs w:val="20"/>
        </w:rPr>
        <w:t></w:t>
      </w:r>
      <w:r>
        <w:rPr>
          <w:rFonts w:ascii="Symbol" w:hAnsi="Symbol"/>
          <w:sz w:val="20"/>
          <w:szCs w:val="20"/>
        </w:rPr>
        <w:t></w:t>
      </w:r>
      <w:r>
        <w:rPr>
          <w:sz w:val="20"/>
          <w:szCs w:val="20"/>
        </w:rPr>
        <w:t>l'assurance de la réception ;</w:t>
      </w:r>
    </w:p>
    <w:p w:rsidR="00000000" w:rsidRDefault="00A22926">
      <w:pPr>
        <w:autoSpaceDE w:val="0"/>
        <w:autoSpaceDN w:val="0"/>
        <w:adjustRightInd w:val="0"/>
        <w:rPr>
          <w:sz w:val="20"/>
          <w:szCs w:val="20"/>
        </w:rPr>
      </w:pPr>
      <w:r>
        <w:rPr>
          <w:rFonts w:ascii="Symbol" w:hAnsi="Symbol"/>
          <w:sz w:val="20"/>
          <w:szCs w:val="20"/>
        </w:rPr>
        <w:t></w:t>
      </w:r>
      <w:r>
        <w:rPr>
          <w:rFonts w:ascii="Symbol" w:hAnsi="Symbol"/>
          <w:sz w:val="20"/>
          <w:szCs w:val="20"/>
        </w:rPr>
        <w:t></w:t>
      </w:r>
      <w:r>
        <w:rPr>
          <w:sz w:val="20"/>
          <w:szCs w:val="20"/>
        </w:rPr>
        <w:t>l</w:t>
      </w:r>
      <w:r>
        <w:rPr>
          <w:sz w:val="20"/>
          <w:szCs w:val="20"/>
        </w:rPr>
        <w:t>a conservation des données transmises.</w:t>
      </w:r>
    </w:p>
    <w:p w:rsidR="00000000" w:rsidRDefault="00A22926">
      <w:pPr>
        <w:autoSpaceDE w:val="0"/>
        <w:autoSpaceDN w:val="0"/>
        <w:adjustRightInd w:val="0"/>
        <w:rPr>
          <w:sz w:val="20"/>
          <w:szCs w:val="20"/>
        </w:rPr>
      </w:pPr>
    </w:p>
    <w:p w:rsidR="00000000" w:rsidRDefault="00A22926">
      <w:pPr>
        <w:autoSpaceDE w:val="0"/>
        <w:autoSpaceDN w:val="0"/>
        <w:adjustRightInd w:val="0"/>
        <w:rPr>
          <w:sz w:val="20"/>
          <w:szCs w:val="20"/>
        </w:rPr>
      </w:pPr>
      <w:r>
        <w:rPr>
          <w:sz w:val="20"/>
          <w:szCs w:val="20"/>
        </w:rPr>
        <w:t>Le mandataire déclare avoir pris connaissance, préalablement à la signature, des cahiers de charges des téléprocédures disponibles :</w:t>
      </w:r>
    </w:p>
    <w:p w:rsidR="00000000" w:rsidRDefault="00A22926">
      <w:pPr>
        <w:autoSpaceDE w:val="0"/>
        <w:autoSpaceDN w:val="0"/>
        <w:adjustRightInd w:val="0"/>
        <w:rPr>
          <w:sz w:val="20"/>
          <w:szCs w:val="20"/>
        </w:rPr>
      </w:pPr>
      <w:r>
        <w:rPr>
          <w:rFonts w:ascii="Symbol" w:hAnsi="Symbol"/>
          <w:sz w:val="20"/>
          <w:szCs w:val="20"/>
        </w:rPr>
        <w:t></w:t>
      </w:r>
      <w:r>
        <w:rPr>
          <w:rFonts w:ascii="Symbol" w:hAnsi="Symbol"/>
          <w:sz w:val="20"/>
          <w:szCs w:val="20"/>
        </w:rPr>
        <w:t></w:t>
      </w:r>
      <w:r>
        <w:rPr>
          <w:sz w:val="20"/>
          <w:szCs w:val="20"/>
        </w:rPr>
        <w:t>en matière sociale auprès des Ops, de leurs directions relais ou de la Mission DU</w:t>
      </w:r>
      <w:r>
        <w:rPr>
          <w:sz w:val="20"/>
          <w:szCs w:val="20"/>
        </w:rPr>
        <w:t>CS,</w:t>
      </w:r>
    </w:p>
    <w:p w:rsidR="00000000" w:rsidRDefault="00A22926">
      <w:pPr>
        <w:autoSpaceDE w:val="0"/>
        <w:autoSpaceDN w:val="0"/>
        <w:adjustRightInd w:val="0"/>
        <w:rPr>
          <w:sz w:val="20"/>
          <w:szCs w:val="20"/>
        </w:rPr>
      </w:pPr>
      <w:r>
        <w:rPr>
          <w:rFonts w:ascii="Symbol" w:hAnsi="Symbol"/>
          <w:sz w:val="20"/>
          <w:szCs w:val="20"/>
        </w:rPr>
        <w:t></w:t>
      </w:r>
      <w:r>
        <w:rPr>
          <w:rFonts w:ascii="Symbol" w:hAnsi="Symbol"/>
          <w:sz w:val="20"/>
          <w:szCs w:val="20"/>
        </w:rPr>
        <w:t></w:t>
      </w:r>
      <w:r>
        <w:rPr>
          <w:sz w:val="20"/>
          <w:szCs w:val="20"/>
        </w:rPr>
        <w:t>en matière fiscale auprès de la Direction générales des impôts,</w:t>
      </w:r>
    </w:p>
    <w:p w:rsidR="00000000" w:rsidRDefault="00A22926">
      <w:pPr>
        <w:autoSpaceDE w:val="0"/>
        <w:autoSpaceDN w:val="0"/>
        <w:adjustRightInd w:val="0"/>
        <w:rPr>
          <w:sz w:val="20"/>
          <w:szCs w:val="20"/>
        </w:rPr>
      </w:pPr>
      <w:r>
        <w:rPr>
          <w:rFonts w:ascii="Symbol" w:hAnsi="Symbol"/>
          <w:sz w:val="20"/>
          <w:szCs w:val="20"/>
        </w:rPr>
        <w:t></w:t>
      </w:r>
      <w:r>
        <w:rPr>
          <w:rFonts w:ascii="Symbol" w:hAnsi="Symbol"/>
          <w:sz w:val="20"/>
          <w:szCs w:val="20"/>
        </w:rPr>
        <w:t></w:t>
      </w:r>
      <w:r>
        <w:rPr>
          <w:sz w:val="20"/>
          <w:szCs w:val="20"/>
        </w:rPr>
        <w:t>en matière comptable auprès de l'Association EDIFICAS.</w:t>
      </w:r>
    </w:p>
    <w:p w:rsidR="00000000" w:rsidRDefault="00A22926">
      <w:pPr>
        <w:autoSpaceDE w:val="0"/>
        <w:autoSpaceDN w:val="0"/>
        <w:adjustRightInd w:val="0"/>
        <w:rPr>
          <w:sz w:val="20"/>
          <w:szCs w:val="20"/>
        </w:rPr>
      </w:pPr>
    </w:p>
    <w:p w:rsidR="00000000" w:rsidRDefault="00A22926">
      <w:pPr>
        <w:autoSpaceDE w:val="0"/>
        <w:autoSpaceDN w:val="0"/>
        <w:adjustRightInd w:val="0"/>
        <w:rPr>
          <w:sz w:val="20"/>
          <w:szCs w:val="20"/>
        </w:rPr>
      </w:pPr>
      <w:r>
        <w:rPr>
          <w:sz w:val="20"/>
          <w:szCs w:val="20"/>
        </w:rPr>
        <w:t>Le mandataire désirant transmettre directement les données à la DGI déclare avoir la qualité de partenaire EDI ou s'engage à l'o</w:t>
      </w:r>
      <w:r>
        <w:rPr>
          <w:sz w:val="20"/>
          <w:szCs w:val="20"/>
        </w:rPr>
        <w:t xml:space="preserve">btenir dans les meilleurs délais, afin de procéder aux envois selon les modalités définies dans le cahier des charges en vigueur. Transmettant les données dans le langage normé EDIFACT, il applique les dispositions de l'article 3 de la convention type des </w:t>
      </w:r>
      <w:r>
        <w:rPr>
          <w:sz w:val="20"/>
          <w:szCs w:val="20"/>
        </w:rPr>
        <w:t>partenaires EDI imposant l'utilisation d'outils ayant obtenu une attestation de conformité aux cahiers des charges dans le cadre d'un contrôle technique.</w:t>
      </w:r>
    </w:p>
    <w:p w:rsidR="00000000" w:rsidRDefault="00A22926">
      <w:pPr>
        <w:autoSpaceDE w:val="0"/>
        <w:autoSpaceDN w:val="0"/>
        <w:adjustRightInd w:val="0"/>
        <w:rPr>
          <w:b/>
          <w:bCs/>
          <w:i/>
          <w:iCs/>
        </w:rPr>
      </w:pPr>
    </w:p>
    <w:p w:rsidR="00000000" w:rsidRDefault="00A22926">
      <w:pPr>
        <w:autoSpaceDE w:val="0"/>
        <w:autoSpaceDN w:val="0"/>
        <w:adjustRightInd w:val="0"/>
        <w:rPr>
          <w:b/>
          <w:bCs/>
          <w:i/>
          <w:iCs/>
        </w:rPr>
      </w:pPr>
    </w:p>
    <w:p w:rsidR="00000000" w:rsidRDefault="00A22926">
      <w:pPr>
        <w:autoSpaceDE w:val="0"/>
        <w:autoSpaceDN w:val="0"/>
        <w:adjustRightInd w:val="0"/>
        <w:rPr>
          <w:b/>
          <w:bCs/>
          <w:i/>
          <w:iCs/>
        </w:rPr>
      </w:pPr>
      <w:r>
        <w:rPr>
          <w:b/>
          <w:bCs/>
          <w:i/>
          <w:iCs/>
          <w:noProof/>
          <w:sz w:val="20"/>
        </w:rPr>
        <w:lastRenderedPageBreak/>
        <mc:AlternateContent>
          <mc:Choice Requires="wps">
            <w:drawing>
              <wp:anchor distT="0" distB="0" distL="114300" distR="114300" simplePos="0" relativeHeight="251658240" behindDoc="0" locked="0" layoutInCell="1" allowOverlap="1">
                <wp:simplePos x="0" y="0"/>
                <wp:positionH relativeFrom="column">
                  <wp:posOffset>5715000</wp:posOffset>
                </wp:positionH>
                <wp:positionV relativeFrom="paragraph">
                  <wp:posOffset>-571500</wp:posOffset>
                </wp:positionV>
                <wp:extent cx="571500" cy="342900"/>
                <wp:effectExtent l="4445" t="4445"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A22926">
                            <w:r>
                              <w:t>A2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50pt;margin-top:-45pt;width:4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" stroked="f">
                <v:textbox>
                  <w:txbxContent>
                    <w:p w:rsidR="00000000" w:rsidRDefault="00A22926">
                      <w:r>
                        <w:t>A2</w:t>
                      </w:r>
                    </w:p>
                  </w:txbxContent>
                </v:textbox>
              </v:shape>
            </w:pict>
          </mc:Fallback>
        </mc:AlternateContent>
      </w:r>
      <w:r>
        <w:rPr>
          <w:b/>
          <w:bCs/>
          <w:i/>
          <w:iCs/>
        </w:rPr>
        <w:t>2. Exercice du droit d'accès et de rectification</w:t>
      </w:r>
    </w:p>
    <w:p w:rsidR="00000000" w:rsidRDefault="00A22926">
      <w:pPr>
        <w:autoSpaceDE w:val="0"/>
        <w:autoSpaceDN w:val="0"/>
        <w:adjustRightInd w:val="0"/>
        <w:rPr>
          <w:sz w:val="20"/>
          <w:szCs w:val="20"/>
        </w:rPr>
      </w:pPr>
      <w:r>
        <w:rPr>
          <w:sz w:val="20"/>
          <w:szCs w:val="20"/>
        </w:rPr>
        <w:t>Les droits d'accès et de rectification des données</w:t>
      </w:r>
      <w:r>
        <w:rPr>
          <w:sz w:val="20"/>
          <w:szCs w:val="20"/>
        </w:rPr>
        <w:t xml:space="preserve"> acquises via les procédures ci-dessus peuvent être exercés dans les</w:t>
      </w:r>
    </w:p>
    <w:p w:rsidR="00000000" w:rsidRDefault="00A22926">
      <w:pPr>
        <w:autoSpaceDE w:val="0"/>
        <w:autoSpaceDN w:val="0"/>
        <w:adjustRightInd w:val="0"/>
        <w:rPr>
          <w:sz w:val="20"/>
          <w:szCs w:val="20"/>
        </w:rPr>
      </w:pPr>
      <w:r>
        <w:rPr>
          <w:sz w:val="20"/>
          <w:szCs w:val="20"/>
        </w:rPr>
        <w:t>conditions habituelles auprès de l'administration ou de l'organisme gestionnaire du dossier professionnel du contribuable.</w:t>
      </w:r>
    </w:p>
    <w:p w:rsidR="00000000" w:rsidRDefault="00A22926">
      <w:pPr>
        <w:autoSpaceDE w:val="0"/>
        <w:autoSpaceDN w:val="0"/>
        <w:adjustRightInd w:val="0"/>
        <w:rPr>
          <w:b/>
          <w:bCs/>
          <w:i/>
          <w:iCs/>
        </w:rPr>
      </w:pPr>
      <w:r>
        <w:rPr>
          <w:b/>
          <w:bCs/>
          <w:i/>
          <w:iCs/>
        </w:rPr>
        <w:t>3. Obligations du mandataire</w:t>
      </w:r>
    </w:p>
    <w:p w:rsidR="00000000" w:rsidRDefault="00A22926">
      <w:pPr>
        <w:autoSpaceDE w:val="0"/>
        <w:autoSpaceDN w:val="0"/>
        <w:adjustRightInd w:val="0"/>
        <w:rPr>
          <w:sz w:val="20"/>
          <w:szCs w:val="20"/>
        </w:rPr>
      </w:pPr>
      <w:r>
        <w:rPr>
          <w:sz w:val="20"/>
          <w:szCs w:val="20"/>
        </w:rPr>
        <w:t>Au titre du présent mandat, le mand</w:t>
      </w:r>
      <w:r>
        <w:rPr>
          <w:sz w:val="20"/>
          <w:szCs w:val="20"/>
        </w:rPr>
        <w:t>ataire doit suivant les téléprocédures :</w:t>
      </w:r>
    </w:p>
    <w:p w:rsidR="00000000" w:rsidRDefault="00A22926">
      <w:pPr>
        <w:autoSpaceDE w:val="0"/>
        <w:autoSpaceDN w:val="0"/>
        <w:adjustRightInd w:val="0"/>
        <w:rPr>
          <w:sz w:val="20"/>
          <w:szCs w:val="20"/>
        </w:rPr>
      </w:pPr>
      <w:r>
        <w:rPr>
          <w:rFonts w:ascii="Symbol" w:hAnsi="Symbol"/>
          <w:sz w:val="20"/>
          <w:szCs w:val="20"/>
        </w:rPr>
        <w:t></w:t>
      </w:r>
      <w:r>
        <w:rPr>
          <w:rFonts w:ascii="Symbol" w:hAnsi="Symbol"/>
          <w:sz w:val="20"/>
          <w:szCs w:val="20"/>
        </w:rPr>
        <w:t></w:t>
      </w:r>
      <w:r>
        <w:rPr>
          <w:sz w:val="20"/>
          <w:szCs w:val="20"/>
        </w:rPr>
        <w:t>établir les documents indiqués ci-dessus ;</w:t>
      </w:r>
    </w:p>
    <w:p w:rsidR="00000000" w:rsidRDefault="00A22926">
      <w:pPr>
        <w:autoSpaceDE w:val="0"/>
        <w:autoSpaceDN w:val="0"/>
        <w:adjustRightInd w:val="0"/>
        <w:rPr>
          <w:sz w:val="20"/>
          <w:szCs w:val="20"/>
        </w:rPr>
      </w:pPr>
      <w:r>
        <w:rPr>
          <w:rFonts w:ascii="Symbol" w:hAnsi="Symbol"/>
          <w:sz w:val="20"/>
          <w:szCs w:val="20"/>
        </w:rPr>
        <w:t></w:t>
      </w:r>
      <w:r>
        <w:rPr>
          <w:rFonts w:ascii="Symbol" w:hAnsi="Symbol"/>
          <w:sz w:val="20"/>
          <w:szCs w:val="20"/>
        </w:rPr>
        <w:t></w:t>
      </w:r>
      <w:r>
        <w:rPr>
          <w:sz w:val="20"/>
          <w:szCs w:val="20"/>
        </w:rPr>
        <w:t>respecter les dates limites de déclaration et de transmission des informations de télépaiement ;</w:t>
      </w:r>
    </w:p>
    <w:p w:rsidR="00000000" w:rsidRDefault="00A22926">
      <w:pPr>
        <w:autoSpaceDE w:val="0"/>
        <w:autoSpaceDN w:val="0"/>
        <w:adjustRightInd w:val="0"/>
        <w:rPr>
          <w:sz w:val="20"/>
          <w:szCs w:val="20"/>
        </w:rPr>
      </w:pPr>
      <w:r>
        <w:rPr>
          <w:rFonts w:ascii="Symbol" w:hAnsi="Symbol"/>
          <w:sz w:val="20"/>
          <w:szCs w:val="20"/>
        </w:rPr>
        <w:t></w:t>
      </w:r>
      <w:r>
        <w:rPr>
          <w:rFonts w:ascii="Symbol" w:hAnsi="Symbol"/>
          <w:sz w:val="20"/>
          <w:szCs w:val="20"/>
        </w:rPr>
        <w:t></w:t>
      </w:r>
      <w:r>
        <w:rPr>
          <w:sz w:val="20"/>
          <w:szCs w:val="20"/>
        </w:rPr>
        <w:t>communiquer dans les plus brefs délais au mandant les montants et les références des "certificats" valant "acc</w:t>
      </w:r>
      <w:r>
        <w:rPr>
          <w:sz w:val="20"/>
          <w:szCs w:val="20"/>
        </w:rPr>
        <w:t>usé</w:t>
      </w:r>
    </w:p>
    <w:p w:rsidR="00000000" w:rsidRDefault="00A22926">
      <w:pPr>
        <w:autoSpaceDE w:val="0"/>
        <w:autoSpaceDN w:val="0"/>
        <w:adjustRightInd w:val="0"/>
        <w:rPr>
          <w:sz w:val="20"/>
          <w:szCs w:val="20"/>
        </w:rPr>
      </w:pPr>
      <w:r>
        <w:rPr>
          <w:sz w:val="20"/>
          <w:szCs w:val="20"/>
        </w:rPr>
        <w:t>de réception des opérations de télétransmission des déclarations" et / ou de "prise en compte des informations nécessaires à l'initialisation d'un paiement" ;</w:t>
      </w:r>
    </w:p>
    <w:p w:rsidR="00000000" w:rsidRDefault="00A22926">
      <w:pPr>
        <w:autoSpaceDE w:val="0"/>
        <w:autoSpaceDN w:val="0"/>
        <w:adjustRightInd w:val="0"/>
        <w:rPr>
          <w:sz w:val="20"/>
          <w:szCs w:val="20"/>
        </w:rPr>
      </w:pPr>
      <w:r>
        <w:rPr>
          <w:rFonts w:ascii="Symbol" w:hAnsi="Symbol"/>
          <w:sz w:val="20"/>
          <w:szCs w:val="20"/>
        </w:rPr>
        <w:t></w:t>
      </w:r>
      <w:r>
        <w:rPr>
          <w:rFonts w:ascii="Symbol" w:hAnsi="Symbol"/>
          <w:sz w:val="20"/>
          <w:szCs w:val="20"/>
        </w:rPr>
        <w:t></w:t>
      </w:r>
      <w:r>
        <w:rPr>
          <w:sz w:val="20"/>
          <w:szCs w:val="20"/>
        </w:rPr>
        <w:t xml:space="preserve">au cas où la télétransmission serait impossible, pour quelque raison que ce soit, utiliser </w:t>
      </w:r>
      <w:r>
        <w:rPr>
          <w:sz w:val="20"/>
          <w:szCs w:val="20"/>
        </w:rPr>
        <w:t>la procédure papier dans le</w:t>
      </w:r>
    </w:p>
    <w:p w:rsidR="00000000" w:rsidRDefault="00A22926">
      <w:pPr>
        <w:autoSpaceDE w:val="0"/>
        <w:autoSpaceDN w:val="0"/>
        <w:adjustRightInd w:val="0"/>
        <w:rPr>
          <w:sz w:val="20"/>
          <w:szCs w:val="20"/>
        </w:rPr>
      </w:pPr>
      <w:r>
        <w:rPr>
          <w:sz w:val="20"/>
          <w:szCs w:val="20"/>
        </w:rPr>
        <w:t>cadre de la réglementation en vigueur ;</w:t>
      </w:r>
    </w:p>
    <w:p w:rsidR="00000000" w:rsidRDefault="00A22926">
      <w:pPr>
        <w:autoSpaceDE w:val="0"/>
        <w:autoSpaceDN w:val="0"/>
        <w:adjustRightInd w:val="0"/>
        <w:rPr>
          <w:sz w:val="20"/>
          <w:szCs w:val="20"/>
        </w:rPr>
      </w:pPr>
      <w:r>
        <w:rPr>
          <w:rFonts w:ascii="Symbol" w:hAnsi="Symbol"/>
          <w:sz w:val="20"/>
          <w:szCs w:val="20"/>
        </w:rPr>
        <w:t></w:t>
      </w:r>
      <w:r>
        <w:rPr>
          <w:rFonts w:ascii="Symbol" w:hAnsi="Symbol"/>
          <w:sz w:val="20"/>
          <w:szCs w:val="20"/>
        </w:rPr>
        <w:t></w:t>
      </w:r>
      <w:r>
        <w:rPr>
          <w:sz w:val="20"/>
          <w:szCs w:val="20"/>
        </w:rPr>
        <w:t>et généralement accomplir les formalités nécessaires pour la mise en œuvre des téléprocédures comme par exemple, la déclaration à la CNIL.</w:t>
      </w:r>
    </w:p>
    <w:p w:rsidR="00000000" w:rsidRDefault="00A22926">
      <w:pPr>
        <w:autoSpaceDE w:val="0"/>
        <w:autoSpaceDN w:val="0"/>
        <w:adjustRightInd w:val="0"/>
        <w:rPr>
          <w:b/>
          <w:bCs/>
          <w:i/>
          <w:iCs/>
        </w:rPr>
      </w:pPr>
      <w:r>
        <w:rPr>
          <w:b/>
          <w:bCs/>
          <w:i/>
          <w:iCs/>
        </w:rPr>
        <w:t>4. Obligations du mandant</w:t>
      </w:r>
    </w:p>
    <w:p w:rsidR="00000000" w:rsidRDefault="00A22926">
      <w:pPr>
        <w:autoSpaceDE w:val="0"/>
        <w:autoSpaceDN w:val="0"/>
        <w:adjustRightInd w:val="0"/>
        <w:rPr>
          <w:sz w:val="20"/>
          <w:szCs w:val="20"/>
        </w:rPr>
      </w:pPr>
      <w:r>
        <w:rPr>
          <w:sz w:val="20"/>
          <w:szCs w:val="20"/>
        </w:rPr>
        <w:t xml:space="preserve">Le mandant adressera </w:t>
      </w:r>
      <w:r>
        <w:rPr>
          <w:sz w:val="20"/>
          <w:szCs w:val="20"/>
        </w:rPr>
        <w:t>au mandataire, dans le délai de ..................................... jours (nombre), le calendrier des opérations de télétransmission et toutes les informations et documents que ce dernier pourra estimer nécessaires à</w:t>
      </w:r>
    </w:p>
    <w:p w:rsidR="00000000" w:rsidRDefault="00A22926">
      <w:pPr>
        <w:autoSpaceDE w:val="0"/>
        <w:autoSpaceDN w:val="0"/>
        <w:adjustRightInd w:val="0"/>
        <w:rPr>
          <w:sz w:val="20"/>
          <w:szCs w:val="20"/>
        </w:rPr>
      </w:pPr>
      <w:r>
        <w:rPr>
          <w:sz w:val="20"/>
          <w:szCs w:val="20"/>
        </w:rPr>
        <w:t>l’accomplissement de sa mission.</w:t>
      </w:r>
    </w:p>
    <w:p w:rsidR="00000000" w:rsidRDefault="00A22926">
      <w:pPr>
        <w:autoSpaceDE w:val="0"/>
        <w:autoSpaceDN w:val="0"/>
        <w:adjustRightInd w:val="0"/>
        <w:rPr>
          <w:sz w:val="20"/>
          <w:szCs w:val="20"/>
        </w:rPr>
      </w:pPr>
      <w:r>
        <w:rPr>
          <w:sz w:val="20"/>
          <w:szCs w:val="20"/>
        </w:rPr>
        <w:t>La r</w:t>
      </w:r>
      <w:r>
        <w:rPr>
          <w:sz w:val="20"/>
          <w:szCs w:val="20"/>
        </w:rPr>
        <w:t>esponsabilité de la provision préalable sur le ou les comptes bancaires ou postaux référencés dans les téléprocédures, incombe au seul mandant qui, le cas échéant, aura à supporter directement les frais d'impayé et les majorations de retard.</w:t>
      </w:r>
    </w:p>
    <w:p w:rsidR="00000000" w:rsidRDefault="00A22926">
      <w:pPr>
        <w:autoSpaceDE w:val="0"/>
        <w:autoSpaceDN w:val="0"/>
        <w:adjustRightInd w:val="0"/>
        <w:rPr>
          <w:sz w:val="20"/>
          <w:szCs w:val="20"/>
        </w:rPr>
      </w:pPr>
      <w:r>
        <w:rPr>
          <w:sz w:val="20"/>
          <w:szCs w:val="20"/>
        </w:rPr>
        <w:t>Le mandant acc</w:t>
      </w:r>
      <w:r>
        <w:rPr>
          <w:sz w:val="20"/>
          <w:szCs w:val="20"/>
        </w:rPr>
        <w:t>epte que les données télétransmises par le mandataire dans le cadre du présent mandat puissent faire</w:t>
      </w:r>
    </w:p>
    <w:p w:rsidR="00000000" w:rsidRDefault="00A22926">
      <w:pPr>
        <w:autoSpaceDE w:val="0"/>
        <w:autoSpaceDN w:val="0"/>
        <w:adjustRightInd w:val="0"/>
        <w:rPr>
          <w:sz w:val="20"/>
          <w:szCs w:val="20"/>
        </w:rPr>
      </w:pPr>
      <w:r>
        <w:rPr>
          <w:sz w:val="20"/>
          <w:szCs w:val="20"/>
        </w:rPr>
        <w:t>l’objet d’une agrégation globale et non nominative à des fins de documentation économique générale.</w:t>
      </w:r>
    </w:p>
    <w:p w:rsidR="00000000" w:rsidRDefault="00A22926">
      <w:pPr>
        <w:autoSpaceDE w:val="0"/>
        <w:autoSpaceDN w:val="0"/>
        <w:adjustRightInd w:val="0"/>
        <w:rPr>
          <w:b/>
          <w:bCs/>
          <w:i/>
          <w:iCs/>
        </w:rPr>
      </w:pPr>
      <w:r>
        <w:rPr>
          <w:b/>
          <w:bCs/>
          <w:i/>
          <w:iCs/>
        </w:rPr>
        <w:t>5. Rémunération</w:t>
      </w:r>
    </w:p>
    <w:p w:rsidR="00000000" w:rsidRDefault="00A22926">
      <w:pPr>
        <w:autoSpaceDE w:val="0"/>
        <w:autoSpaceDN w:val="0"/>
        <w:adjustRightInd w:val="0"/>
        <w:rPr>
          <w:sz w:val="20"/>
          <w:szCs w:val="20"/>
        </w:rPr>
      </w:pPr>
      <w:r>
        <w:rPr>
          <w:sz w:val="20"/>
          <w:szCs w:val="20"/>
        </w:rPr>
        <w:t>(Pour mémoire)</w:t>
      </w:r>
    </w:p>
    <w:p w:rsidR="00000000" w:rsidRDefault="00A22926">
      <w:pPr>
        <w:autoSpaceDE w:val="0"/>
        <w:autoSpaceDN w:val="0"/>
        <w:adjustRightInd w:val="0"/>
        <w:rPr>
          <w:b/>
          <w:bCs/>
          <w:i/>
          <w:iCs/>
        </w:rPr>
      </w:pPr>
      <w:r>
        <w:rPr>
          <w:b/>
          <w:bCs/>
          <w:i/>
          <w:iCs/>
        </w:rPr>
        <w:t>6. Durée du mandat</w:t>
      </w:r>
    </w:p>
    <w:p w:rsidR="00000000" w:rsidRDefault="00A22926">
      <w:pPr>
        <w:autoSpaceDE w:val="0"/>
        <w:autoSpaceDN w:val="0"/>
        <w:adjustRightInd w:val="0"/>
        <w:rPr>
          <w:sz w:val="20"/>
          <w:szCs w:val="20"/>
        </w:rPr>
      </w:pPr>
      <w:r>
        <w:rPr>
          <w:sz w:val="20"/>
          <w:szCs w:val="20"/>
        </w:rPr>
        <w:t>Le pr</w:t>
      </w:r>
      <w:r>
        <w:rPr>
          <w:sz w:val="20"/>
          <w:szCs w:val="20"/>
        </w:rPr>
        <w:t>ésent contrat est conclu pour les opérations de télétransmission des déclarations et des états comptables établis à</w:t>
      </w:r>
    </w:p>
    <w:p w:rsidR="00000000" w:rsidRDefault="00A22926">
      <w:pPr>
        <w:autoSpaceDE w:val="0"/>
        <w:autoSpaceDN w:val="0"/>
        <w:adjustRightInd w:val="0"/>
        <w:rPr>
          <w:sz w:val="20"/>
          <w:szCs w:val="20"/>
        </w:rPr>
      </w:pPr>
      <w:r>
        <w:rPr>
          <w:sz w:val="20"/>
          <w:szCs w:val="20"/>
        </w:rPr>
        <w:t>compter de .................... (mois/année). Il prendra fin à l'initiative de l'une ou l'autre des parties :</w:t>
      </w:r>
    </w:p>
    <w:p w:rsidR="00000000" w:rsidRDefault="00A22926">
      <w:pPr>
        <w:autoSpaceDE w:val="0"/>
        <w:autoSpaceDN w:val="0"/>
        <w:adjustRightInd w:val="0"/>
        <w:rPr>
          <w:sz w:val="20"/>
          <w:szCs w:val="20"/>
        </w:rPr>
      </w:pPr>
      <w:r>
        <w:rPr>
          <w:rFonts w:ascii="Symbol" w:hAnsi="Symbol"/>
          <w:sz w:val="20"/>
          <w:szCs w:val="20"/>
        </w:rPr>
        <w:t></w:t>
      </w:r>
      <w:r>
        <w:rPr>
          <w:rFonts w:ascii="Symbol" w:hAnsi="Symbol"/>
          <w:sz w:val="20"/>
          <w:szCs w:val="20"/>
        </w:rPr>
        <w:t></w:t>
      </w:r>
      <w:r>
        <w:rPr>
          <w:sz w:val="20"/>
          <w:szCs w:val="20"/>
        </w:rPr>
        <w:t>[soit moyennant un préavis d'un mois / trimestre]</w:t>
      </w:r>
    </w:p>
    <w:p w:rsidR="00000000" w:rsidRDefault="00A22926">
      <w:pPr>
        <w:autoSpaceDE w:val="0"/>
        <w:autoSpaceDN w:val="0"/>
        <w:adjustRightInd w:val="0"/>
        <w:rPr>
          <w:sz w:val="20"/>
          <w:szCs w:val="20"/>
        </w:rPr>
      </w:pPr>
      <w:r>
        <w:rPr>
          <w:rFonts w:ascii="Symbol" w:hAnsi="Symbol"/>
          <w:sz w:val="20"/>
          <w:szCs w:val="20"/>
        </w:rPr>
        <w:t></w:t>
      </w:r>
      <w:r>
        <w:rPr>
          <w:rFonts w:ascii="Symbol" w:hAnsi="Symbol"/>
          <w:sz w:val="20"/>
          <w:szCs w:val="20"/>
        </w:rPr>
        <w:t></w:t>
      </w:r>
      <w:r>
        <w:rPr>
          <w:sz w:val="20"/>
          <w:szCs w:val="20"/>
        </w:rPr>
        <w:t>[soit dans les conditions prévues par la lettre de mission de l'expert-comptable mandataire]</w:t>
      </w:r>
    </w:p>
    <w:p w:rsidR="00000000" w:rsidRDefault="00A22926">
      <w:pPr>
        <w:autoSpaceDE w:val="0"/>
        <w:autoSpaceDN w:val="0"/>
        <w:adjustRightInd w:val="0"/>
        <w:rPr>
          <w:sz w:val="20"/>
          <w:szCs w:val="20"/>
        </w:rPr>
      </w:pPr>
      <w:r>
        <w:rPr>
          <w:sz w:val="20"/>
          <w:szCs w:val="20"/>
        </w:rPr>
        <w:t>Un dépôt papier de la déclaration de résultat à la Direction des impôts valant résiliation de l'adhésion à ED</w:t>
      </w:r>
      <w:r>
        <w:rPr>
          <w:sz w:val="20"/>
          <w:szCs w:val="20"/>
        </w:rPr>
        <w:t>I-TDFC ne</w:t>
      </w:r>
    </w:p>
    <w:p w:rsidR="00000000" w:rsidRDefault="00A22926">
      <w:pPr>
        <w:autoSpaceDE w:val="0"/>
        <w:autoSpaceDN w:val="0"/>
        <w:adjustRightInd w:val="0"/>
        <w:rPr>
          <w:sz w:val="20"/>
          <w:szCs w:val="20"/>
        </w:rPr>
      </w:pPr>
      <w:r>
        <w:rPr>
          <w:sz w:val="20"/>
          <w:szCs w:val="20"/>
        </w:rPr>
        <w:t>met pas fin au contrat pour les autres téléprocédures auxquelles participe le mandataire.</w:t>
      </w:r>
    </w:p>
    <w:p w:rsidR="00000000" w:rsidRDefault="00A22926">
      <w:pPr>
        <w:autoSpaceDE w:val="0"/>
        <w:autoSpaceDN w:val="0"/>
        <w:adjustRightInd w:val="0"/>
        <w:rPr>
          <w:b/>
          <w:bCs/>
          <w:i/>
          <w:iCs/>
        </w:rPr>
      </w:pPr>
      <w:r>
        <w:rPr>
          <w:b/>
          <w:bCs/>
          <w:i/>
          <w:iCs/>
        </w:rPr>
        <w:t>7. Reddition de compte</w:t>
      </w:r>
    </w:p>
    <w:p w:rsidR="00000000" w:rsidRDefault="00A22926">
      <w:pPr>
        <w:autoSpaceDE w:val="0"/>
        <w:autoSpaceDN w:val="0"/>
        <w:adjustRightInd w:val="0"/>
        <w:rPr>
          <w:sz w:val="20"/>
          <w:szCs w:val="20"/>
        </w:rPr>
      </w:pPr>
      <w:r>
        <w:rPr>
          <w:sz w:val="20"/>
          <w:szCs w:val="20"/>
        </w:rPr>
        <w:t>La remise par le mandataire au mandant des montants et des références des "certificats" valant "accusés de réception</w:t>
      </w:r>
    </w:p>
    <w:p w:rsidR="00000000" w:rsidRDefault="00A22926">
      <w:pPr>
        <w:autoSpaceDE w:val="0"/>
        <w:autoSpaceDN w:val="0"/>
        <w:adjustRightInd w:val="0"/>
        <w:rPr>
          <w:sz w:val="20"/>
          <w:szCs w:val="20"/>
        </w:rPr>
      </w:pPr>
      <w:r>
        <w:rPr>
          <w:sz w:val="20"/>
          <w:szCs w:val="20"/>
        </w:rPr>
        <w:t>des opérations d</w:t>
      </w:r>
      <w:r>
        <w:rPr>
          <w:sz w:val="20"/>
          <w:szCs w:val="20"/>
        </w:rPr>
        <w:t>e télétransmission des déclarations" et / ou "prise en compte des informations nécessaires à l'initialisation d'un paiement", vaut reddition de compte.</w:t>
      </w:r>
    </w:p>
    <w:p w:rsidR="00000000" w:rsidRDefault="00A22926">
      <w:pPr>
        <w:autoSpaceDE w:val="0"/>
        <w:autoSpaceDN w:val="0"/>
        <w:adjustRightInd w:val="0"/>
        <w:rPr>
          <w:sz w:val="20"/>
          <w:szCs w:val="20"/>
        </w:rPr>
      </w:pPr>
      <w:r>
        <w:rPr>
          <w:sz w:val="20"/>
          <w:szCs w:val="20"/>
        </w:rPr>
        <w:t>Pour ce qui est du mandant, le signataire des présentes atteste :</w:t>
      </w:r>
    </w:p>
    <w:p w:rsidR="00000000" w:rsidRDefault="00A22926">
      <w:pPr>
        <w:autoSpaceDE w:val="0"/>
        <w:autoSpaceDN w:val="0"/>
        <w:adjustRightInd w:val="0"/>
        <w:rPr>
          <w:sz w:val="20"/>
          <w:szCs w:val="20"/>
        </w:rPr>
      </w:pPr>
      <w:r>
        <w:rPr>
          <w:rFonts w:ascii="Symbol" w:hAnsi="Symbol"/>
          <w:sz w:val="20"/>
          <w:szCs w:val="20"/>
        </w:rPr>
        <w:t></w:t>
      </w:r>
      <w:r>
        <w:rPr>
          <w:rFonts w:ascii="Symbol" w:hAnsi="Symbol"/>
          <w:sz w:val="20"/>
          <w:szCs w:val="20"/>
        </w:rPr>
        <w:t></w:t>
      </w:r>
      <w:r>
        <w:rPr>
          <w:sz w:val="20"/>
          <w:szCs w:val="20"/>
        </w:rPr>
        <w:t>être dûment habilité à l'engager ;</w:t>
      </w:r>
    </w:p>
    <w:p w:rsidR="00000000" w:rsidRDefault="00A22926">
      <w:pPr>
        <w:autoSpaceDE w:val="0"/>
        <w:autoSpaceDN w:val="0"/>
        <w:adjustRightInd w:val="0"/>
        <w:rPr>
          <w:sz w:val="20"/>
          <w:szCs w:val="20"/>
        </w:rPr>
      </w:pPr>
      <w:r>
        <w:rPr>
          <w:rFonts w:ascii="Symbol" w:hAnsi="Symbol"/>
          <w:sz w:val="20"/>
          <w:szCs w:val="20"/>
        </w:rPr>
        <w:t></w:t>
      </w:r>
      <w:r>
        <w:rPr>
          <w:rFonts w:ascii="Symbol" w:hAnsi="Symbol"/>
          <w:sz w:val="20"/>
          <w:szCs w:val="20"/>
        </w:rPr>
        <w:t></w:t>
      </w:r>
      <w:r>
        <w:rPr>
          <w:sz w:val="20"/>
          <w:szCs w:val="20"/>
        </w:rPr>
        <w:t>que la convention ne contient aucune disposition contraire aux lois ou règlements qui lui sont applicables.</w:t>
      </w:r>
    </w:p>
    <w:p w:rsidR="00000000" w:rsidRDefault="00A22926">
      <w:pPr>
        <w:autoSpaceDE w:val="0"/>
        <w:autoSpaceDN w:val="0"/>
        <w:adjustRightInd w:val="0"/>
        <w:rPr>
          <w:sz w:val="20"/>
          <w:szCs w:val="20"/>
        </w:rPr>
      </w:pPr>
      <w:r>
        <w:rPr>
          <w:sz w:val="20"/>
          <w:szCs w:val="20"/>
        </w:rPr>
        <w:t>Le présent mandat est soumis à la loi française. Compétence est donnée aux tribunaux dans le ressort desquels</w:t>
      </w:r>
      <w:r>
        <w:rPr>
          <w:sz w:val="20"/>
          <w:szCs w:val="20"/>
        </w:rPr>
        <w:t xml:space="preserve"> est établi le mandataire.</w:t>
      </w:r>
    </w:p>
    <w:p w:rsidR="00000000" w:rsidRDefault="00A22926">
      <w:pPr>
        <w:autoSpaceDE w:val="0"/>
        <w:autoSpaceDN w:val="0"/>
        <w:adjustRightInd w:val="0"/>
        <w:rPr>
          <w:sz w:val="20"/>
          <w:szCs w:val="20"/>
        </w:rPr>
      </w:pPr>
      <w:r>
        <w:rPr>
          <w:sz w:val="20"/>
          <w:szCs w:val="20"/>
        </w:rPr>
        <w:t>Fait à ........................................ , le ............................................................</w:t>
      </w:r>
    </w:p>
    <w:p w:rsidR="00000000" w:rsidRDefault="00A22926">
      <w:pPr>
        <w:autoSpaceDE w:val="0"/>
        <w:autoSpaceDN w:val="0"/>
        <w:adjustRightInd w:val="0"/>
        <w:rPr>
          <w:sz w:val="20"/>
          <w:szCs w:val="20"/>
        </w:rPr>
      </w:pPr>
      <w:r>
        <w:rPr>
          <w:b/>
          <w:bCs/>
          <w:sz w:val="20"/>
          <w:szCs w:val="20"/>
        </w:rPr>
        <w:t xml:space="preserve">Signature du mandant </w:t>
      </w:r>
      <w:r>
        <w:rPr>
          <w:sz w:val="20"/>
          <w:szCs w:val="20"/>
        </w:rPr>
        <w:t>précédée de la mention manuscrite "Bon pour mandat"</w:t>
      </w:r>
    </w:p>
    <w:p w:rsidR="00000000" w:rsidRDefault="00A22926">
      <w:pPr>
        <w:autoSpaceDE w:val="0"/>
        <w:autoSpaceDN w:val="0"/>
        <w:adjustRightInd w:val="0"/>
        <w:rPr>
          <w:b/>
          <w:bCs/>
          <w:sz w:val="20"/>
          <w:szCs w:val="20"/>
        </w:rPr>
      </w:pPr>
    </w:p>
    <w:p w:rsidR="00000000" w:rsidRDefault="00A22926">
      <w:pPr>
        <w:autoSpaceDE w:val="0"/>
        <w:autoSpaceDN w:val="0"/>
        <w:adjustRightInd w:val="0"/>
        <w:rPr>
          <w:b/>
          <w:bCs/>
          <w:sz w:val="20"/>
          <w:szCs w:val="20"/>
        </w:rPr>
      </w:pPr>
    </w:p>
    <w:p w:rsidR="00000000" w:rsidRDefault="00A22926">
      <w:pPr>
        <w:autoSpaceDE w:val="0"/>
        <w:autoSpaceDN w:val="0"/>
        <w:adjustRightInd w:val="0"/>
        <w:rPr>
          <w:sz w:val="20"/>
          <w:szCs w:val="20"/>
        </w:rPr>
      </w:pPr>
      <w:r>
        <w:rPr>
          <w:b/>
          <w:bCs/>
          <w:sz w:val="20"/>
          <w:szCs w:val="20"/>
        </w:rPr>
        <w:t xml:space="preserve">Signature du mandataire </w:t>
      </w:r>
      <w:r>
        <w:rPr>
          <w:sz w:val="20"/>
          <w:szCs w:val="20"/>
        </w:rPr>
        <w:t>précédée de la m</w:t>
      </w:r>
      <w:r>
        <w:rPr>
          <w:sz w:val="20"/>
          <w:szCs w:val="20"/>
        </w:rPr>
        <w:t>ention manuscrite "Bon pour acceptation de mandat"</w:t>
      </w:r>
    </w:p>
    <w:p w:rsidR="00000000" w:rsidRDefault="00A22926"/>
    <w:sectPr w:rsidR="00000000">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926"/>
    <w:rsid w:val="00A229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103E2A7-FF73-45DE-92A8-5FBC816B8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875</Words>
  <Characters>5533</Characters>
  <Application>Microsoft Office Word</Application>
  <DocSecurity>0</DocSecurity>
  <Lines>46</Lines>
  <Paragraphs>12</Paragraphs>
  <ScaleCrop>false</ScaleCrop>
  <HeadingPairs>
    <vt:vector size="2" baseType="variant">
      <vt:variant>
        <vt:lpstr>Titre</vt:lpstr>
      </vt:variant>
      <vt:variant>
        <vt:i4>1</vt:i4>
      </vt:variant>
    </vt:vector>
  </HeadingPairs>
  <TitlesOfParts>
    <vt:vector size="1" baseType="lpstr">
      <vt:lpstr>MANDAT</vt:lpstr>
    </vt:vector>
  </TitlesOfParts>
  <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dc:title>
  <dc:subject/>
  <dc:creator>Client</dc:creator>
  <cp:keywords/>
  <dc:description/>
  <cp:lastModifiedBy>Xavier LAIR</cp:lastModifiedBy>
  <cp:revision>2</cp:revision>
  <dcterms:created xsi:type="dcterms:W3CDTF">2018-01-18T16:50:00Z</dcterms:created>
  <dcterms:modified xsi:type="dcterms:W3CDTF">2018-01-18T16:50:00Z</dcterms:modified>
</cp:coreProperties>
</file>